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7A" w:rsidRPr="00BF52B3" w:rsidRDefault="0031607A" w:rsidP="0031607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BF52B3">
        <w:rPr>
          <w:rFonts w:ascii="Calibri" w:eastAsia="Times New Roman" w:hAnsi="Calibri" w:cs="Times New Roman"/>
          <w:b/>
          <w:sz w:val="24"/>
          <w:szCs w:val="24"/>
          <w:lang w:eastAsia="hr-HR"/>
        </w:rPr>
        <w:t>PUČKO OTVORENO UČILIŠTE PULA</w:t>
      </w:r>
    </w:p>
    <w:p w:rsidR="0031607A" w:rsidRPr="002D0343" w:rsidRDefault="0031607A" w:rsidP="0031607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2D0343">
        <w:rPr>
          <w:rFonts w:ascii="Calibri" w:eastAsia="Times New Roman" w:hAnsi="Calibri" w:cs="Times New Roman"/>
          <w:sz w:val="24"/>
          <w:szCs w:val="24"/>
          <w:lang w:eastAsia="hr-HR"/>
        </w:rPr>
        <w:t>KLASA: 400-09/1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8</w:t>
      </w:r>
      <w:r w:rsidRPr="002D0343">
        <w:rPr>
          <w:rFonts w:ascii="Calibri" w:eastAsia="Times New Roman" w:hAnsi="Calibri" w:cs="Times New Roman"/>
          <w:sz w:val="24"/>
          <w:szCs w:val="24"/>
          <w:lang w:eastAsia="hr-HR"/>
        </w:rPr>
        <w:t>-01/1</w:t>
      </w:r>
    </w:p>
    <w:p w:rsidR="0031607A" w:rsidRPr="002D0343" w:rsidRDefault="0031607A" w:rsidP="0031607A">
      <w:pPr>
        <w:spacing w:after="0" w:line="240" w:lineRule="auto"/>
        <w:ind w:left="-900" w:firstLine="900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2D0343">
        <w:rPr>
          <w:rFonts w:ascii="Calibri" w:eastAsia="Times New Roman" w:hAnsi="Calibri" w:cs="Times New Roman"/>
          <w:sz w:val="24"/>
          <w:szCs w:val="24"/>
          <w:lang w:eastAsia="hr-HR"/>
        </w:rPr>
        <w:t>URBROJ: 2168-380-01/02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-18</w:t>
      </w:r>
      <w:r w:rsidRPr="002D0343">
        <w:rPr>
          <w:rFonts w:ascii="Calibri" w:eastAsia="Times New Roman" w:hAnsi="Calibri" w:cs="Times New Roman"/>
          <w:sz w:val="24"/>
          <w:szCs w:val="24"/>
          <w:lang w:eastAsia="hr-HR"/>
        </w:rPr>
        <w:t>-1</w:t>
      </w:r>
    </w:p>
    <w:p w:rsidR="0031607A" w:rsidRPr="001C3B77" w:rsidRDefault="0031607A" w:rsidP="0031607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Pula</w:t>
      </w:r>
      <w:r w:rsidRPr="001C3B7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31</w:t>
      </w:r>
      <w:r w:rsidRPr="001C3B77">
        <w:rPr>
          <w:rFonts w:ascii="Calibri" w:eastAsia="Times New Roman" w:hAnsi="Calibri" w:cs="Times New Roman"/>
          <w:sz w:val="24"/>
          <w:szCs w:val="24"/>
          <w:lang w:eastAsia="hr-HR"/>
        </w:rPr>
        <w:t>.12.201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8</w:t>
      </w:r>
      <w:r w:rsidRPr="001C3B77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31607A" w:rsidRPr="001C3B77" w:rsidRDefault="0031607A" w:rsidP="0031607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1607A" w:rsidRDefault="0031607A" w:rsidP="0031607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Na temelju članka 20. stavka 1. Zakona o javnoj nabavi ("Narodne novine" broj 120/16)</w:t>
      </w:r>
    </w:p>
    <w:p w:rsidR="0031607A" w:rsidRDefault="0031607A" w:rsidP="0031607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Ravnatelj Pučkog otvorenog učilišta Pula, Aleksej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hr-HR"/>
        </w:rPr>
        <w:t>Mišan,prof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hr-HR"/>
        </w:rPr>
        <w:t>. donosi</w:t>
      </w:r>
    </w:p>
    <w:p w:rsidR="0031607A" w:rsidRDefault="0031607A" w:rsidP="003160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D65D77">
        <w:rPr>
          <w:rFonts w:ascii="Calibri" w:eastAsia="Times New Roman" w:hAnsi="Calibri" w:cs="Times New Roman"/>
          <w:b/>
          <w:sz w:val="24"/>
          <w:szCs w:val="24"/>
          <w:lang w:eastAsia="hr-HR"/>
        </w:rPr>
        <w:t>PLAN NABAVE ROBA, RADOVA I USLUGA ZA 201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9</w:t>
      </w:r>
      <w:r w:rsidRPr="00D65D77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. GODINU </w:t>
      </w:r>
    </w:p>
    <w:p w:rsidR="0031607A" w:rsidRDefault="0031607A" w:rsidP="0031607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31607A" w:rsidRDefault="0031607A" w:rsidP="0031607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Jednostavna nabava 2019. čl.15 st.2 ZJN – vlastita sredstva</w:t>
      </w:r>
    </w:p>
    <w:p w:rsidR="0031607A" w:rsidRDefault="0031607A" w:rsidP="0031607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tbl>
      <w:tblPr>
        <w:tblStyle w:val="Reetkatablice"/>
        <w:tblW w:w="15209" w:type="dxa"/>
        <w:tblLayout w:type="fixed"/>
        <w:tblLook w:val="04A0" w:firstRow="1" w:lastRow="0" w:firstColumn="1" w:lastColumn="0" w:noHBand="0" w:noVBand="1"/>
      </w:tblPr>
      <w:tblGrid>
        <w:gridCol w:w="628"/>
        <w:gridCol w:w="785"/>
        <w:gridCol w:w="2740"/>
        <w:gridCol w:w="1342"/>
        <w:gridCol w:w="1493"/>
        <w:gridCol w:w="1134"/>
        <w:gridCol w:w="1134"/>
        <w:gridCol w:w="1342"/>
        <w:gridCol w:w="1417"/>
        <w:gridCol w:w="1560"/>
        <w:gridCol w:w="1634"/>
      </w:tblGrid>
      <w:tr w:rsidR="0031607A" w:rsidRPr="000839BF" w:rsidTr="0031607A">
        <w:tc>
          <w:tcPr>
            <w:tcW w:w="628" w:type="dxa"/>
          </w:tcPr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Red.</w:t>
            </w:r>
          </w:p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525" w:type="dxa"/>
            <w:gridSpan w:val="2"/>
          </w:tcPr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Konto/Predmet nabave</w:t>
            </w:r>
          </w:p>
        </w:tc>
        <w:tc>
          <w:tcPr>
            <w:tcW w:w="1342" w:type="dxa"/>
          </w:tcPr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Evidencijski </w:t>
            </w:r>
          </w:p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broj nabave</w:t>
            </w:r>
          </w:p>
        </w:tc>
        <w:tc>
          <w:tcPr>
            <w:tcW w:w="1493" w:type="dxa"/>
          </w:tcPr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Procijenjena </w:t>
            </w:r>
          </w:p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vrijednost nabave bez PDV-a</w:t>
            </w:r>
          </w:p>
        </w:tc>
        <w:tc>
          <w:tcPr>
            <w:tcW w:w="1134" w:type="dxa"/>
          </w:tcPr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Planirana </w:t>
            </w:r>
          </w:p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vrijednost </w:t>
            </w:r>
          </w:p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nabave</w:t>
            </w:r>
          </w:p>
        </w:tc>
        <w:tc>
          <w:tcPr>
            <w:tcW w:w="1134" w:type="dxa"/>
          </w:tcPr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Vrsta postupka</w:t>
            </w:r>
          </w:p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nabave</w:t>
            </w:r>
          </w:p>
        </w:tc>
        <w:tc>
          <w:tcPr>
            <w:tcW w:w="1342" w:type="dxa"/>
          </w:tcPr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Ugovor o</w:t>
            </w:r>
          </w:p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javnoj nabavi/okvirni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spor.</w:t>
            </w:r>
          </w:p>
        </w:tc>
        <w:tc>
          <w:tcPr>
            <w:tcW w:w="1417" w:type="dxa"/>
          </w:tcPr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Planirani početak postupka</w:t>
            </w:r>
          </w:p>
        </w:tc>
        <w:tc>
          <w:tcPr>
            <w:tcW w:w="1560" w:type="dxa"/>
          </w:tcPr>
          <w:p w:rsidR="0031607A" w:rsidRPr="000839BF" w:rsidRDefault="0031607A" w:rsidP="0031607A">
            <w:pPr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Planirano trajanje ugovora</w:t>
            </w:r>
          </w:p>
        </w:tc>
        <w:tc>
          <w:tcPr>
            <w:tcW w:w="1634" w:type="dxa"/>
          </w:tcPr>
          <w:p w:rsidR="0031607A" w:rsidRPr="000839BF" w:rsidRDefault="0031607A" w:rsidP="0031607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Način provođenja nabave</w:t>
            </w:r>
          </w:p>
        </w:tc>
      </w:tr>
      <w:tr w:rsidR="0031607A" w:rsidRPr="006809F7" w:rsidTr="0031607A">
        <w:tc>
          <w:tcPr>
            <w:tcW w:w="628" w:type="dxa"/>
            <w:shd w:val="clear" w:color="auto" w:fill="FBE4D5" w:themeFill="accent2" w:themeFillTint="33"/>
          </w:tcPr>
          <w:p w:rsidR="0031607A" w:rsidRPr="006809F7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785" w:type="dxa"/>
            <w:shd w:val="clear" w:color="auto" w:fill="FBE4D5" w:themeFill="accent2" w:themeFillTint="33"/>
          </w:tcPr>
          <w:p w:rsidR="0031607A" w:rsidRPr="006809F7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740" w:type="dxa"/>
            <w:shd w:val="clear" w:color="auto" w:fill="FBE4D5" w:themeFill="accent2" w:themeFillTint="33"/>
          </w:tcPr>
          <w:p w:rsidR="0031607A" w:rsidRPr="006809F7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42" w:type="dxa"/>
            <w:shd w:val="clear" w:color="auto" w:fill="FBE4D5" w:themeFill="accent2" w:themeFillTint="33"/>
          </w:tcPr>
          <w:p w:rsidR="0031607A" w:rsidRPr="006809F7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93" w:type="dxa"/>
            <w:shd w:val="clear" w:color="auto" w:fill="FBE4D5" w:themeFill="accent2" w:themeFillTint="33"/>
          </w:tcPr>
          <w:p w:rsidR="0031607A" w:rsidRPr="006809F7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31607A" w:rsidRPr="006809F7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6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31607A" w:rsidRPr="006809F7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7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42" w:type="dxa"/>
            <w:shd w:val="clear" w:color="auto" w:fill="FBE4D5" w:themeFill="accent2" w:themeFillTint="33"/>
          </w:tcPr>
          <w:p w:rsidR="0031607A" w:rsidRPr="006809F7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31607A" w:rsidRPr="006809F7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31607A" w:rsidRPr="006809F7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634" w:type="dxa"/>
            <w:shd w:val="clear" w:color="auto" w:fill="FBE4D5" w:themeFill="accent2" w:themeFillTint="33"/>
          </w:tcPr>
          <w:p w:rsidR="0031607A" w:rsidRPr="006809F7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11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</w:tr>
      <w:tr w:rsidR="0031607A" w:rsidRPr="002440C4" w:rsidTr="0031607A">
        <w:trPr>
          <w:trHeight w:val="927"/>
        </w:trPr>
        <w:tc>
          <w:tcPr>
            <w:tcW w:w="628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1.</w:t>
            </w:r>
          </w:p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74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Naknade za smještaj na službenom putu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01/2019</w:t>
            </w:r>
          </w:p>
        </w:tc>
        <w:tc>
          <w:tcPr>
            <w:tcW w:w="1493" w:type="dxa"/>
          </w:tcPr>
          <w:p w:rsidR="0031607A" w:rsidRPr="002440C4" w:rsidRDefault="00136787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34" w:type="dxa"/>
          </w:tcPr>
          <w:p w:rsidR="0031607A" w:rsidRPr="002440C4" w:rsidRDefault="0031607A" w:rsidP="00136787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proofErr w:type="spellStart"/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,predračun</w:t>
            </w:r>
            <w:proofErr w:type="spellEnd"/>
          </w:p>
        </w:tc>
        <w:tc>
          <w:tcPr>
            <w:tcW w:w="1417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Pr="002440C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274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Seminari, </w:t>
            </w:r>
            <w:proofErr w:type="spellStart"/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savjetovanja,simpoziji</w:t>
            </w:r>
            <w:proofErr w:type="spellEnd"/>
          </w:p>
        </w:tc>
        <w:tc>
          <w:tcPr>
            <w:tcW w:w="1342" w:type="dxa"/>
          </w:tcPr>
          <w:p w:rsidR="0031607A" w:rsidRPr="002440C4" w:rsidRDefault="00136787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02/2019</w:t>
            </w:r>
          </w:p>
        </w:tc>
        <w:tc>
          <w:tcPr>
            <w:tcW w:w="1493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134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Prijavnica,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ponuda</w:t>
            </w:r>
          </w:p>
        </w:tc>
        <w:tc>
          <w:tcPr>
            <w:tcW w:w="1417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274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Naknada članovima Upravnog vijeća POU Pula</w:t>
            </w:r>
          </w:p>
        </w:tc>
        <w:tc>
          <w:tcPr>
            <w:tcW w:w="1342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03/201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134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134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Odluka Grada Pule</w:t>
            </w:r>
          </w:p>
        </w:tc>
        <w:tc>
          <w:tcPr>
            <w:tcW w:w="1417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Odluka Grada Pule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4241</w:t>
            </w:r>
          </w:p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Autorski honorari i ugovori o djelu</w:t>
            </w:r>
          </w:p>
        </w:tc>
        <w:tc>
          <w:tcPr>
            <w:tcW w:w="1342" w:type="dxa"/>
          </w:tcPr>
          <w:p w:rsidR="0031607A" w:rsidRDefault="0031607A" w:rsidP="0013678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04/201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136787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0.000,00</w:t>
            </w:r>
          </w:p>
        </w:tc>
        <w:tc>
          <w:tcPr>
            <w:tcW w:w="1134" w:type="dxa"/>
          </w:tcPr>
          <w:p w:rsidR="0031607A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rPr>
          <w:trHeight w:val="1012"/>
        </w:trPr>
        <w:tc>
          <w:tcPr>
            <w:tcW w:w="628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5</w:t>
            </w:r>
            <w:r w:rsidRPr="002440C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4251</w:t>
            </w:r>
          </w:p>
        </w:tc>
        <w:tc>
          <w:tcPr>
            <w:tcW w:w="274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Usluge </w:t>
            </w:r>
            <w:proofErr w:type="spellStart"/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telefona,telefaksa</w:t>
            </w:r>
            <w:proofErr w:type="spellEnd"/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-fiksna telefonija</w:t>
            </w:r>
          </w:p>
        </w:tc>
        <w:tc>
          <w:tcPr>
            <w:tcW w:w="1342" w:type="dxa"/>
          </w:tcPr>
          <w:p w:rsidR="0031607A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05/201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Objedinjena javna nabava</w:t>
            </w:r>
          </w:p>
        </w:tc>
        <w:tc>
          <w:tcPr>
            <w:tcW w:w="1493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13.600,00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17.000,00</w:t>
            </w:r>
          </w:p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136787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01.01.-31.12.19</w:t>
            </w:r>
            <w:r w:rsidR="0031607A"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Zajednički postupak javne nabave provodi osnivač Grad Pula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lastRenderedPageBreak/>
              <w:t>6</w:t>
            </w:r>
            <w:r w:rsidRPr="002440C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4251</w:t>
            </w:r>
          </w:p>
        </w:tc>
        <w:tc>
          <w:tcPr>
            <w:tcW w:w="274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poštarine</w:t>
            </w:r>
          </w:p>
        </w:tc>
        <w:tc>
          <w:tcPr>
            <w:tcW w:w="1342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06/201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134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4251</w:t>
            </w:r>
          </w:p>
        </w:tc>
        <w:tc>
          <w:tcPr>
            <w:tcW w:w="274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Usluge mobilne telefonije </w:t>
            </w:r>
          </w:p>
        </w:tc>
        <w:tc>
          <w:tcPr>
            <w:tcW w:w="1342" w:type="dxa"/>
          </w:tcPr>
          <w:p w:rsidR="0031607A" w:rsidRDefault="00136787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07/2019</w:t>
            </w:r>
          </w:p>
          <w:p w:rsidR="0031607A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Objedinjena javna nabava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136787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01.01.-31.12.19</w:t>
            </w:r>
            <w:r w:rsidR="0031607A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Zajednički postupak javne nabave provodi osnivač Grad Pula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Pr="002440C4" w:rsidRDefault="00E16531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8</w:t>
            </w:r>
            <w:r w:rsidR="0031607A" w:rsidRPr="002440C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4251</w:t>
            </w:r>
          </w:p>
        </w:tc>
        <w:tc>
          <w:tcPr>
            <w:tcW w:w="274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mobilne telefonije</w:t>
            </w:r>
          </w:p>
        </w:tc>
        <w:tc>
          <w:tcPr>
            <w:tcW w:w="1342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08/201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Pr="002440C4" w:rsidRDefault="004A4719" w:rsidP="004A4719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6</w:t>
            </w:r>
            <w:r w:rsidR="008F170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</w:t>
            </w:r>
            <w:r w:rsidR="008F170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34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Pr="002440C4" w:rsidRDefault="00E16531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  <w:r w:rsidR="0031607A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4252</w:t>
            </w:r>
          </w:p>
        </w:tc>
        <w:tc>
          <w:tcPr>
            <w:tcW w:w="274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tekućeg i investicijskog održavanja pokretnina</w:t>
            </w:r>
          </w:p>
        </w:tc>
        <w:tc>
          <w:tcPr>
            <w:tcW w:w="1342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09/201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34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rPr>
          <w:trHeight w:val="1061"/>
        </w:trPr>
        <w:tc>
          <w:tcPr>
            <w:tcW w:w="628" w:type="dxa"/>
          </w:tcPr>
          <w:p w:rsidR="0031607A" w:rsidRPr="002440C4" w:rsidRDefault="00E16531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10</w:t>
            </w:r>
            <w:r w:rsidR="0031607A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4252</w:t>
            </w:r>
          </w:p>
        </w:tc>
        <w:tc>
          <w:tcPr>
            <w:tcW w:w="274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tekućeg i investicijskog održavanja nekretnina</w:t>
            </w:r>
          </w:p>
        </w:tc>
        <w:tc>
          <w:tcPr>
            <w:tcW w:w="1342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10/201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Pr="002440C4" w:rsidRDefault="00136787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="0031607A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</w:tcPr>
          <w:p w:rsidR="0031607A" w:rsidRPr="002440C4" w:rsidRDefault="0031607A" w:rsidP="00136787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12.19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Pr="002440C4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4252</w:t>
            </w:r>
          </w:p>
        </w:tc>
        <w:tc>
          <w:tcPr>
            <w:tcW w:w="274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tekućeg i investicijskog održavanja programa</w:t>
            </w:r>
          </w:p>
        </w:tc>
        <w:tc>
          <w:tcPr>
            <w:tcW w:w="1342" w:type="dxa"/>
          </w:tcPr>
          <w:p w:rsidR="0031607A" w:rsidRPr="002440C4" w:rsidRDefault="00136787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11/2019</w:t>
            </w:r>
          </w:p>
        </w:tc>
        <w:tc>
          <w:tcPr>
            <w:tcW w:w="1493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Pr="002440C4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4252</w:t>
            </w:r>
          </w:p>
        </w:tc>
        <w:tc>
          <w:tcPr>
            <w:tcW w:w="274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tekućeg i investicijskog održavanja računala</w:t>
            </w:r>
          </w:p>
        </w:tc>
        <w:tc>
          <w:tcPr>
            <w:tcW w:w="1342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12/201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134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Default="0031607A" w:rsidP="0031607A">
            <w:pPr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</w:tr>
      <w:tr w:rsidR="0031607A" w:rsidRPr="002440C4" w:rsidTr="0031607A">
        <w:tc>
          <w:tcPr>
            <w:tcW w:w="628" w:type="dxa"/>
          </w:tcPr>
          <w:p w:rsidR="0031607A" w:rsidRPr="002440C4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4253</w:t>
            </w:r>
          </w:p>
        </w:tc>
        <w:tc>
          <w:tcPr>
            <w:tcW w:w="274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Usluge promidžbe i informiranja-tv,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radio,mrežne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stanice,promidžbeni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 materijal</w:t>
            </w:r>
          </w:p>
        </w:tc>
        <w:tc>
          <w:tcPr>
            <w:tcW w:w="1342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13/201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134" w:type="dxa"/>
          </w:tcPr>
          <w:p w:rsidR="0031607A" w:rsidRPr="002440C4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Default="0031607A" w:rsidP="0031607A">
            <w:pPr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</w:tr>
      <w:tr w:rsidR="0031607A" w:rsidRPr="002440C4" w:rsidTr="0031607A">
        <w:tc>
          <w:tcPr>
            <w:tcW w:w="628" w:type="dxa"/>
          </w:tcPr>
          <w:p w:rsidR="0031607A" w:rsidRPr="002440C4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4254</w:t>
            </w:r>
          </w:p>
        </w:tc>
        <w:tc>
          <w:tcPr>
            <w:tcW w:w="274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342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14/201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Pr="002440C4" w:rsidRDefault="00136787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5.6</w:t>
            </w:r>
            <w:r w:rsidR="0031607A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34" w:type="dxa"/>
          </w:tcPr>
          <w:p w:rsidR="0031607A" w:rsidRPr="002440C4" w:rsidRDefault="00136787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7</w:t>
            </w:r>
            <w:r w:rsidR="0031607A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Pr="002440C4" w:rsidRDefault="00E16531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lastRenderedPageBreak/>
              <w:t>15</w:t>
            </w:r>
            <w:r w:rsidR="0031607A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4255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zakupa</w:t>
            </w:r>
          </w:p>
          <w:p w:rsidR="0031607A" w:rsidRPr="006F3F65" w:rsidRDefault="0031607A" w:rsidP="0031607A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42" w:type="dxa"/>
          </w:tcPr>
          <w:p w:rsidR="0031607A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15/201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  <w:p w:rsidR="0031607A" w:rsidRPr="002440C4" w:rsidRDefault="0031607A" w:rsidP="006C5866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6F3F6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E-JN-</w:t>
            </w:r>
            <w:r w:rsidR="006C5866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 w:rsidRPr="006F3F6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/201</w:t>
            </w:r>
            <w:r w:rsidR="006C5866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Pr="002440C4" w:rsidRDefault="00136787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="0031607A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0.000,00</w:t>
            </w:r>
          </w:p>
        </w:tc>
        <w:tc>
          <w:tcPr>
            <w:tcW w:w="1134" w:type="dxa"/>
          </w:tcPr>
          <w:p w:rsidR="0031607A" w:rsidRPr="002440C4" w:rsidRDefault="00136787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="0031607A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4256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342" w:type="dxa"/>
          </w:tcPr>
          <w:p w:rsidR="0031607A" w:rsidRDefault="0031607A" w:rsidP="0013678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16/201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7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4257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342" w:type="dxa"/>
          </w:tcPr>
          <w:p w:rsidR="0031607A" w:rsidRDefault="0031607A" w:rsidP="0013678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17/201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4258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Računalne usluge </w:t>
            </w:r>
          </w:p>
          <w:p w:rsidR="0031607A" w:rsidRPr="006F3F65" w:rsidRDefault="0031607A" w:rsidP="0031607A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42" w:type="dxa"/>
          </w:tcPr>
          <w:p w:rsidR="0031607A" w:rsidRDefault="0031607A" w:rsidP="0013678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18/201</w:t>
            </w:r>
            <w:r w:rsidR="00136787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13678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3678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usluge-Usluge čišćenja</w:t>
            </w:r>
          </w:p>
          <w:p w:rsidR="0031607A" w:rsidRPr="006F3F65" w:rsidRDefault="0031607A" w:rsidP="0031607A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42" w:type="dxa"/>
          </w:tcPr>
          <w:p w:rsidR="0031607A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19/201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  <w:p w:rsidR="0031607A" w:rsidRDefault="0031607A" w:rsidP="006C5866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6F3F6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E-JN-</w:t>
            </w:r>
            <w:r w:rsidR="006C5866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 w:rsidRPr="006F3F6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/201</w:t>
            </w:r>
            <w:r w:rsidR="006C5866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33.600,00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E16531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20</w:t>
            </w:r>
            <w:r w:rsidR="0031607A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 -Fotokopiranje i umnožavanje</w:t>
            </w:r>
          </w:p>
        </w:tc>
        <w:tc>
          <w:tcPr>
            <w:tcW w:w="1342" w:type="dxa"/>
          </w:tcPr>
          <w:p w:rsidR="0031607A" w:rsidRDefault="0031607A" w:rsidP="002A4F9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20/201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usluge-Odvjetničke usluge</w:t>
            </w:r>
          </w:p>
        </w:tc>
        <w:tc>
          <w:tcPr>
            <w:tcW w:w="1342" w:type="dxa"/>
          </w:tcPr>
          <w:p w:rsidR="0031607A" w:rsidRDefault="0031607A" w:rsidP="002A4F9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21/201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2A4F9E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6</w:t>
            </w:r>
            <w:r w:rsidR="0031607A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.400,00</w:t>
            </w:r>
          </w:p>
        </w:tc>
        <w:tc>
          <w:tcPr>
            <w:tcW w:w="1134" w:type="dxa"/>
          </w:tcPr>
          <w:p w:rsidR="0031607A" w:rsidRDefault="002A4F9E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="0031607A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usluge-Računovodstvene usluge</w:t>
            </w:r>
          </w:p>
          <w:p w:rsidR="0031607A" w:rsidRPr="006F3F65" w:rsidRDefault="0031607A" w:rsidP="0031607A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42" w:type="dxa"/>
          </w:tcPr>
          <w:p w:rsidR="0031607A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22/201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  <w:p w:rsidR="0031607A" w:rsidRDefault="0031607A" w:rsidP="006C5866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6F3F6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E-JN-</w:t>
            </w:r>
            <w:r w:rsidR="006C5866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Pr="006F3F6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/201</w:t>
            </w:r>
            <w:r w:rsidR="006C5866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usluge-Usluge kontrolinga</w:t>
            </w:r>
          </w:p>
        </w:tc>
        <w:tc>
          <w:tcPr>
            <w:tcW w:w="1342" w:type="dxa"/>
          </w:tcPr>
          <w:p w:rsidR="0031607A" w:rsidRDefault="0031607A" w:rsidP="002A4F9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23/201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19.200,00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usluge-Usluge javnog</w:t>
            </w:r>
          </w:p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bilježnika</w:t>
            </w:r>
          </w:p>
        </w:tc>
        <w:tc>
          <w:tcPr>
            <w:tcW w:w="1342" w:type="dxa"/>
          </w:tcPr>
          <w:p w:rsidR="0031607A" w:rsidRDefault="0031607A" w:rsidP="002A4F9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24/201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lastRenderedPageBreak/>
              <w:t>2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usluge-Kratkotrajna uporaba prava</w:t>
            </w:r>
          </w:p>
        </w:tc>
        <w:tc>
          <w:tcPr>
            <w:tcW w:w="1342" w:type="dxa"/>
          </w:tcPr>
          <w:p w:rsidR="0031607A" w:rsidRDefault="0031607A" w:rsidP="002A4F9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25/201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4261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Uredski materijal i rezervni dijelovi -toner</w:t>
            </w:r>
          </w:p>
        </w:tc>
        <w:tc>
          <w:tcPr>
            <w:tcW w:w="1342" w:type="dxa"/>
          </w:tcPr>
          <w:p w:rsidR="0031607A" w:rsidRDefault="0031607A" w:rsidP="002A4F9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26/2021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2A4F9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.800,00</w:t>
            </w:r>
          </w:p>
        </w:tc>
        <w:tc>
          <w:tcPr>
            <w:tcW w:w="1134" w:type="dxa"/>
          </w:tcPr>
          <w:p w:rsidR="0031607A" w:rsidRDefault="0031607A" w:rsidP="002A4F9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7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4261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Materijal i sredstva za čišćenje</w:t>
            </w:r>
          </w:p>
        </w:tc>
        <w:tc>
          <w:tcPr>
            <w:tcW w:w="1342" w:type="dxa"/>
          </w:tcPr>
          <w:p w:rsidR="0031607A" w:rsidRDefault="0031607A" w:rsidP="002A4F9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27/201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2A4F9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</w:tcPr>
          <w:p w:rsidR="0031607A" w:rsidRDefault="002A4F9E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4261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Literatura</w:t>
            </w:r>
          </w:p>
        </w:tc>
        <w:tc>
          <w:tcPr>
            <w:tcW w:w="1342" w:type="dxa"/>
          </w:tcPr>
          <w:p w:rsidR="0031607A" w:rsidRDefault="0031607A" w:rsidP="002A4F9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28/201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516D4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4261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Potrošni materijal </w:t>
            </w:r>
          </w:p>
        </w:tc>
        <w:tc>
          <w:tcPr>
            <w:tcW w:w="1342" w:type="dxa"/>
          </w:tcPr>
          <w:p w:rsidR="0031607A" w:rsidRDefault="0031607A" w:rsidP="002A4F9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29/201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E16531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30</w:t>
            </w:r>
            <w:r w:rsidR="0031607A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Materija i sirovine –Namirnice za praktičnu nastavu</w:t>
            </w:r>
          </w:p>
        </w:tc>
        <w:tc>
          <w:tcPr>
            <w:tcW w:w="1342" w:type="dxa"/>
          </w:tcPr>
          <w:p w:rsidR="0031607A" w:rsidRDefault="0031607A" w:rsidP="002A4F9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30/201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4263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Energija-električna energija</w:t>
            </w:r>
          </w:p>
          <w:p w:rsidR="0031607A" w:rsidRPr="006F3F65" w:rsidRDefault="0031607A" w:rsidP="0031607A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42" w:type="dxa"/>
          </w:tcPr>
          <w:p w:rsidR="0031607A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31/201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  <w:p w:rsidR="0031607A" w:rsidRDefault="0031607A" w:rsidP="0031607A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26.549,00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Sitni inventar</w:t>
            </w:r>
          </w:p>
        </w:tc>
        <w:tc>
          <w:tcPr>
            <w:tcW w:w="1342" w:type="dxa"/>
          </w:tcPr>
          <w:p w:rsidR="0031607A" w:rsidRDefault="0031607A" w:rsidP="002A4F9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32/201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2A4F9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2A4F9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4291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342" w:type="dxa"/>
          </w:tcPr>
          <w:p w:rsidR="0031607A" w:rsidRDefault="0031607A" w:rsidP="002A4F9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33/201</w:t>
            </w:r>
            <w:r w:rsidR="002A4F9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516D4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15.000,00</w:t>
            </w:r>
          </w:p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</w:tcPr>
          <w:p w:rsidR="0031607A" w:rsidRDefault="003516D4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Polica</w:t>
            </w:r>
          </w:p>
        </w:tc>
        <w:tc>
          <w:tcPr>
            <w:tcW w:w="1417" w:type="dxa"/>
          </w:tcPr>
          <w:p w:rsidR="0031607A" w:rsidRPr="002440C4" w:rsidRDefault="0031607A" w:rsidP="003516D4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3516D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4292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342" w:type="dxa"/>
          </w:tcPr>
          <w:p w:rsidR="0031607A" w:rsidRDefault="0031607A" w:rsidP="003516D4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34/201</w:t>
            </w:r>
            <w:r w:rsidR="003516D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516D4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</w:t>
            </w:r>
            <w:r w:rsidR="003516D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  <w:r w:rsidR="003516D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34" w:type="dxa"/>
          </w:tcPr>
          <w:p w:rsidR="0031607A" w:rsidRDefault="0031607A" w:rsidP="003516D4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</w:t>
            </w:r>
            <w:r w:rsidR="003516D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3516D4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3516D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lastRenderedPageBreak/>
              <w:t>3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4293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342" w:type="dxa"/>
          </w:tcPr>
          <w:p w:rsidR="0031607A" w:rsidRDefault="0031607A" w:rsidP="003516D4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35/201</w:t>
            </w:r>
            <w:r w:rsidR="003516D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31607A" w:rsidP="003516D4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3516D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4295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Pristojbe</w:t>
            </w:r>
          </w:p>
        </w:tc>
        <w:tc>
          <w:tcPr>
            <w:tcW w:w="1342" w:type="dxa"/>
          </w:tcPr>
          <w:p w:rsidR="0031607A" w:rsidRDefault="0031607A" w:rsidP="003516D4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36/201</w:t>
            </w:r>
            <w:r w:rsidR="003516D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31607A" w:rsidRPr="002440C4" w:rsidRDefault="0031607A" w:rsidP="003516D4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3516D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Default="0031607A" w:rsidP="0031607A">
            <w:pPr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</w:tr>
      <w:tr w:rsidR="0031607A" w:rsidRPr="002440C4" w:rsidTr="0031607A">
        <w:tc>
          <w:tcPr>
            <w:tcW w:w="628" w:type="dxa"/>
          </w:tcPr>
          <w:p w:rsidR="0031607A" w:rsidRDefault="0031607A" w:rsidP="00E16531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 w:rsidR="00E16531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7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4431</w:t>
            </w:r>
          </w:p>
        </w:tc>
        <w:tc>
          <w:tcPr>
            <w:tcW w:w="2740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342" w:type="dxa"/>
          </w:tcPr>
          <w:p w:rsidR="0031607A" w:rsidRDefault="0031607A" w:rsidP="003516D4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37/201</w:t>
            </w:r>
            <w:r w:rsidR="003516D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93" w:type="dxa"/>
          </w:tcPr>
          <w:p w:rsidR="0031607A" w:rsidRDefault="003516D4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4.5</w:t>
            </w:r>
            <w:r w:rsidR="0031607A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134" w:type="dxa"/>
          </w:tcPr>
          <w:p w:rsidR="0031607A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31607A" w:rsidRPr="002440C4" w:rsidRDefault="0031607A" w:rsidP="003516D4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3516D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31607A" w:rsidRPr="00644465" w:rsidRDefault="0031607A" w:rsidP="0031607A">
            <w:pPr>
              <w:pStyle w:val="Bezproreda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31607A" w:rsidRPr="002440C4" w:rsidRDefault="0031607A" w:rsidP="0031607A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</w:tbl>
    <w:p w:rsidR="0031607A" w:rsidRPr="002440C4" w:rsidRDefault="0031607A" w:rsidP="0031607A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  <w:bookmarkStart w:id="0" w:name="_GoBack"/>
      <w:bookmarkEnd w:id="0"/>
    </w:p>
    <w:p w:rsidR="0031607A" w:rsidRDefault="0031607A" w:rsidP="0031607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795ACB">
        <w:rPr>
          <w:rFonts w:ascii="Calibri" w:eastAsia="Times New Roman" w:hAnsi="Calibri" w:cs="Times New Roman"/>
          <w:lang w:eastAsia="hr-HR"/>
        </w:rPr>
        <w:t>Ovaj plan</w:t>
      </w:r>
      <w:r>
        <w:rPr>
          <w:rFonts w:ascii="Calibri" w:eastAsia="Times New Roman" w:hAnsi="Calibri" w:cs="Times New Roman"/>
          <w:lang w:eastAsia="hr-HR"/>
        </w:rPr>
        <w:t xml:space="preserve"> stupa na snagu danom donošen</w:t>
      </w:r>
      <w:r w:rsidR="003516D4">
        <w:rPr>
          <w:rFonts w:ascii="Calibri" w:eastAsia="Times New Roman" w:hAnsi="Calibri" w:cs="Times New Roman"/>
          <w:lang w:eastAsia="hr-HR"/>
        </w:rPr>
        <w:t>ja, primjenjuje se od 01.01.2019</w:t>
      </w:r>
      <w:r>
        <w:rPr>
          <w:rFonts w:ascii="Calibri" w:eastAsia="Times New Roman" w:hAnsi="Calibri" w:cs="Times New Roman"/>
          <w:lang w:eastAsia="hr-HR"/>
        </w:rPr>
        <w:t>. godine, objavljuje se na internetskim stranicama Pučkog otvorenog učilišta Pula i na oglasnoj ploči Učilišta.</w:t>
      </w:r>
    </w:p>
    <w:p w:rsidR="0031607A" w:rsidRDefault="0031607A" w:rsidP="0031607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Internetska stranica glasi </w:t>
      </w:r>
      <w:r w:rsidRPr="00795ACB">
        <w:rPr>
          <w:rFonts w:ascii="Calibri" w:eastAsia="Times New Roman" w:hAnsi="Calibri" w:cs="Times New Roman"/>
          <w:lang w:eastAsia="hr-HR"/>
        </w:rPr>
        <w:t>http://pou-pula.hr/</w:t>
      </w:r>
    </w:p>
    <w:p w:rsidR="0031607A" w:rsidRDefault="0031607A" w:rsidP="0031607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31607A" w:rsidRDefault="0031607A" w:rsidP="0031607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31607A" w:rsidRDefault="0031607A" w:rsidP="0031607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</w:p>
    <w:p w:rsidR="0031607A" w:rsidRDefault="0031607A" w:rsidP="0031607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  <w:t>Ravnatelj</w:t>
      </w:r>
    </w:p>
    <w:p w:rsidR="0031607A" w:rsidRPr="00795ACB" w:rsidRDefault="0031607A" w:rsidP="0031607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 w:rsidR="00FB5353">
        <w:rPr>
          <w:rFonts w:ascii="Calibri" w:eastAsia="Times New Roman" w:hAnsi="Calibri" w:cs="Times New Roman"/>
          <w:lang w:eastAsia="hr-HR"/>
        </w:rPr>
        <w:tab/>
      </w:r>
      <w:r w:rsidR="00FB5353">
        <w:rPr>
          <w:rFonts w:ascii="Calibri" w:eastAsia="Times New Roman" w:hAnsi="Calibri" w:cs="Times New Roman"/>
          <w:lang w:eastAsia="hr-HR"/>
        </w:rPr>
        <w:tab/>
      </w:r>
      <w:r w:rsidR="00FB5353">
        <w:rPr>
          <w:rFonts w:ascii="Calibri" w:eastAsia="Times New Roman" w:hAnsi="Calibri" w:cs="Times New Roman"/>
          <w:lang w:eastAsia="hr-HR"/>
        </w:rPr>
        <w:tab/>
      </w:r>
      <w:r w:rsidR="00FB5353">
        <w:rPr>
          <w:rFonts w:ascii="Calibri" w:eastAsia="Times New Roman" w:hAnsi="Calibri" w:cs="Times New Roman"/>
          <w:lang w:eastAsia="hr-HR"/>
        </w:rPr>
        <w:tab/>
        <w:t xml:space="preserve">        Aleksej Mišan,</w:t>
      </w:r>
      <w:proofErr w:type="spellStart"/>
      <w:r w:rsidR="00FB5353">
        <w:rPr>
          <w:rFonts w:ascii="Calibri" w:eastAsia="Times New Roman" w:hAnsi="Calibri" w:cs="Times New Roman"/>
          <w:lang w:eastAsia="hr-HR"/>
        </w:rPr>
        <w:t>prof</w:t>
      </w:r>
      <w:proofErr w:type="spellEnd"/>
      <w:r w:rsidR="00FB5353">
        <w:rPr>
          <w:rFonts w:ascii="Calibri" w:eastAsia="Times New Roman" w:hAnsi="Calibri" w:cs="Times New Roman"/>
          <w:lang w:eastAsia="hr-HR"/>
        </w:rPr>
        <w:t>.,v.r.</w:t>
      </w:r>
    </w:p>
    <w:p w:rsidR="0031607A" w:rsidRDefault="0031607A" w:rsidP="0031607A"/>
    <w:p w:rsidR="0031607A" w:rsidRDefault="0031607A" w:rsidP="0031607A"/>
    <w:p w:rsidR="0031607A" w:rsidRDefault="0031607A" w:rsidP="0031607A"/>
    <w:p w:rsidR="00BD1F8C" w:rsidRDefault="00BD1F8C"/>
    <w:sectPr w:rsidR="00BD1F8C" w:rsidSect="003160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7A"/>
    <w:rsid w:val="00136787"/>
    <w:rsid w:val="002A4F9E"/>
    <w:rsid w:val="0031607A"/>
    <w:rsid w:val="003516D4"/>
    <w:rsid w:val="004A4719"/>
    <w:rsid w:val="006C5866"/>
    <w:rsid w:val="008F170E"/>
    <w:rsid w:val="00AA7785"/>
    <w:rsid w:val="00BD1F8C"/>
    <w:rsid w:val="00CD4596"/>
    <w:rsid w:val="00E16531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9494D-292D-4629-92AC-3A31BA08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07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1607A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1607A"/>
    <w:pPr>
      <w:spacing w:after="0" w:line="240" w:lineRule="auto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7785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9</cp:revision>
  <cp:lastPrinted>2020-04-13T14:09:00Z</cp:lastPrinted>
  <dcterms:created xsi:type="dcterms:W3CDTF">2020-04-13T12:44:00Z</dcterms:created>
  <dcterms:modified xsi:type="dcterms:W3CDTF">2020-04-13T15:57:00Z</dcterms:modified>
</cp:coreProperties>
</file>